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66E8E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66E8E" w:rsidRDefault="00432BBF" w:rsidP="000E31F4">
      <w:pPr>
        <w:suppressAutoHyphens/>
        <w:rPr>
          <w:sz w:val="12"/>
          <w:szCs w:val="12"/>
        </w:rPr>
      </w:pPr>
    </w:p>
    <w:tbl>
      <w:tblPr>
        <w:tblW w:w="10162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8"/>
        <w:gridCol w:w="1571"/>
        <w:gridCol w:w="1593"/>
      </w:tblGrid>
      <w:tr w:rsidR="00432BBF" w:rsidRPr="007323A5" w:rsidTr="009F7B30">
        <w:trPr>
          <w:trHeight w:val="331"/>
          <w:tblCellSpacing w:w="20" w:type="dxa"/>
        </w:trPr>
        <w:tc>
          <w:tcPr>
            <w:tcW w:w="6938" w:type="dxa"/>
            <w:vAlign w:val="center"/>
          </w:tcPr>
          <w:p w:rsidR="00432BBF" w:rsidRPr="007323A5" w:rsidRDefault="00EC24CA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FE68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Jurídico de Procuración</w:t>
            </w:r>
          </w:p>
        </w:tc>
        <w:tc>
          <w:tcPr>
            <w:tcW w:w="153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E68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33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9F7B30">
        <w:trPr>
          <w:trHeight w:val="373"/>
          <w:tblCellSpacing w:w="20" w:type="dxa"/>
        </w:trPr>
        <w:tc>
          <w:tcPr>
            <w:tcW w:w="10081" w:type="dxa"/>
            <w:gridSpan w:val="3"/>
            <w:vAlign w:val="center"/>
          </w:tcPr>
          <w:p w:rsidR="00432BBF" w:rsidRPr="007323A5" w:rsidRDefault="00432BBF" w:rsidP="00FE68B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E68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432BBF" w:rsidRPr="007323A5" w:rsidTr="009F7B30">
        <w:trPr>
          <w:trHeight w:val="373"/>
          <w:tblCellSpacing w:w="20" w:type="dxa"/>
        </w:trPr>
        <w:tc>
          <w:tcPr>
            <w:tcW w:w="10081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E68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Jurídica</w:t>
            </w:r>
          </w:p>
        </w:tc>
      </w:tr>
    </w:tbl>
    <w:p w:rsidR="00432BBF" w:rsidRPr="00266E8E" w:rsidRDefault="00432BBF" w:rsidP="006D7480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6D748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266E8E" w:rsidRDefault="00432BBF" w:rsidP="006D7480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12"/>
          <w:szCs w:val="12"/>
        </w:rPr>
      </w:pPr>
    </w:p>
    <w:p w:rsidR="00432BBF" w:rsidRDefault="00FE68BF" w:rsidP="006D7480">
      <w:pPr>
        <w:pStyle w:val="Textoindependiente3"/>
        <w:suppressAutoHyphens/>
        <w:ind w:left="587"/>
        <w:rPr>
          <w:rFonts w:ascii="Bookman Old Style" w:hAnsi="Bookman Old Style"/>
          <w:sz w:val="20"/>
        </w:rPr>
      </w:pPr>
      <w:r w:rsidRPr="0021537A">
        <w:rPr>
          <w:rFonts w:ascii="Bookman Old Style" w:hAnsi="Bookman Old Style"/>
          <w:sz w:val="20"/>
        </w:rPr>
        <w:t xml:space="preserve">Planificar, coordinar y supervisar las actividades del área bajo su responsabilidad; asimismo, </w:t>
      </w:r>
      <w:r w:rsidRPr="00B5362C">
        <w:rPr>
          <w:rFonts w:ascii="Bookman Old Style" w:hAnsi="Bookman Old Style"/>
          <w:sz w:val="20"/>
        </w:rPr>
        <w:t xml:space="preserve">revisar las opiniones jurídicas emitidas y supervisar los procesos </w:t>
      </w:r>
      <w:r w:rsidR="00E04934">
        <w:rPr>
          <w:rFonts w:ascii="Bookman Old Style" w:hAnsi="Bookman Old Style"/>
          <w:sz w:val="20"/>
        </w:rPr>
        <w:t xml:space="preserve">judiciales y administrativos </w:t>
      </w:r>
      <w:r w:rsidRPr="00B5362C">
        <w:rPr>
          <w:rFonts w:ascii="Bookman Old Style" w:hAnsi="Bookman Old Style"/>
          <w:sz w:val="20"/>
        </w:rPr>
        <w:t>en los que el ISSS participa, a</w:t>
      </w:r>
      <w:r w:rsidRPr="0021537A">
        <w:rPr>
          <w:rFonts w:ascii="Bookman Old Style" w:hAnsi="Bookman Old Style"/>
          <w:sz w:val="20"/>
        </w:rPr>
        <w:t xml:space="preserve"> fin de establecer mecanismos tácticos y de planteamiento de opciones de solución, enfocados al cumplimiento de los objetivos institucionales</w:t>
      </w:r>
      <w:r>
        <w:rPr>
          <w:rFonts w:ascii="Bookman Old Style" w:hAnsi="Bookman Old Style"/>
          <w:sz w:val="20"/>
        </w:rPr>
        <w:t>.</w:t>
      </w:r>
    </w:p>
    <w:p w:rsidR="009F7B30" w:rsidRPr="00266E8E" w:rsidRDefault="009F7B30" w:rsidP="006D7480">
      <w:pPr>
        <w:pStyle w:val="Textoindependiente3"/>
        <w:suppressAutoHyphens/>
        <w:ind w:left="587"/>
        <w:rPr>
          <w:rFonts w:ascii="Bookman Old Style" w:hAnsi="Bookman Old Style"/>
          <w:sz w:val="20"/>
          <w:lang w:val="es-CL"/>
        </w:rPr>
      </w:pPr>
    </w:p>
    <w:p w:rsidR="00432BBF" w:rsidRDefault="00432BBF" w:rsidP="006D748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F7B30" w:rsidRPr="00266E8E" w:rsidRDefault="009F7B30" w:rsidP="006D7480">
      <w:pPr>
        <w:ind w:left="227"/>
        <w:rPr>
          <w:sz w:val="12"/>
          <w:szCs w:val="12"/>
        </w:rPr>
      </w:pPr>
    </w:p>
    <w:p w:rsidR="00FE68BF" w:rsidRPr="008D16E7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>Planear, coordinar y dirigir las funciones del Departamento, optimizando la utilización de los recursos, para alcanzar los objetivos establecidos.</w:t>
      </w:r>
    </w:p>
    <w:p w:rsidR="00FE68BF" w:rsidRPr="008D16E7" w:rsidRDefault="00DA750E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  <w:r>
        <w:rPr>
          <w:rFonts w:ascii="Bookman Old Style" w:hAnsi="Bookman Old Style"/>
          <w:i w:val="0"/>
          <w:color w:val="000000"/>
          <w:sz w:val="20"/>
        </w:rPr>
        <w:t xml:space="preserve"> </w:t>
      </w:r>
    </w:p>
    <w:p w:rsidR="004647D1" w:rsidRDefault="004647D1" w:rsidP="004647D1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>
        <w:rPr>
          <w:rFonts w:ascii="Bookman Old Style" w:hAnsi="Bookman Old Style"/>
          <w:i w:val="0"/>
          <w:color w:val="000000"/>
          <w:sz w:val="20"/>
        </w:rPr>
        <w:t>Dirigir las acciones para ejercer una efectiva procuración a favor de la institución, con el propósito de cumplir con los aspectos legales pertinentes oportunamente.</w:t>
      </w:r>
    </w:p>
    <w:p w:rsidR="004647D1" w:rsidRDefault="004647D1" w:rsidP="004647D1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FE68BF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>Supervisar todos los procesos realizados en el área, con el objetivo de establecer en que etapa procesal se encuentran.</w:t>
      </w:r>
    </w:p>
    <w:p w:rsidR="004647D1" w:rsidRDefault="004647D1" w:rsidP="004647D1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77141B" w:rsidRPr="005426EA" w:rsidRDefault="0077141B" w:rsidP="0077141B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77141B">
        <w:rPr>
          <w:rFonts w:ascii="Bookman Old Style" w:hAnsi="Bookman Old Style"/>
          <w:i w:val="0"/>
          <w:color w:val="000000"/>
          <w:sz w:val="20"/>
        </w:rPr>
        <w:t>Representar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judicial y extrajudicialmente al ISSS en los casos que sea necesario, de manera tal de defender legalmente la posición de la Institución.</w:t>
      </w:r>
    </w:p>
    <w:p w:rsidR="0077141B" w:rsidRPr="008D16E7" w:rsidRDefault="0077141B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8D16E7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 xml:space="preserve">Revisar y dar el "visto bueno" </w:t>
      </w:r>
      <w:r w:rsidR="00D30FFE">
        <w:rPr>
          <w:rFonts w:ascii="Bookman Old Style" w:hAnsi="Bookman Old Style"/>
          <w:i w:val="0"/>
          <w:color w:val="000000"/>
          <w:sz w:val="20"/>
        </w:rPr>
        <w:t>a</w:t>
      </w:r>
      <w:r w:rsidRPr="008D16E7">
        <w:rPr>
          <w:rFonts w:ascii="Bookman Old Style" w:hAnsi="Bookman Old Style"/>
          <w:i w:val="0"/>
          <w:color w:val="000000"/>
          <w:sz w:val="20"/>
        </w:rPr>
        <w:t xml:space="preserve"> </w:t>
      </w:r>
      <w:r w:rsidR="00C5001E">
        <w:rPr>
          <w:rFonts w:ascii="Bookman Old Style" w:hAnsi="Bookman Old Style"/>
          <w:i w:val="0"/>
          <w:color w:val="000000"/>
          <w:sz w:val="20"/>
        </w:rPr>
        <w:t xml:space="preserve">las respuestas que se preparen de </w:t>
      </w:r>
      <w:r w:rsidRPr="008D16E7">
        <w:rPr>
          <w:rFonts w:ascii="Bookman Old Style" w:hAnsi="Bookman Old Style"/>
          <w:i w:val="0"/>
          <w:color w:val="000000"/>
          <w:sz w:val="20"/>
        </w:rPr>
        <w:t>los requerimientos que realiza</w:t>
      </w:r>
      <w:r w:rsidR="00755338">
        <w:rPr>
          <w:rFonts w:ascii="Bookman Old Style" w:hAnsi="Bookman Old Style"/>
          <w:i w:val="0"/>
          <w:color w:val="000000"/>
          <w:sz w:val="20"/>
        </w:rPr>
        <w:t xml:space="preserve"> el personal del área</w:t>
      </w:r>
      <w:r w:rsidRPr="008D16E7">
        <w:rPr>
          <w:rFonts w:ascii="Bookman Old Style" w:hAnsi="Bookman Old Style"/>
          <w:i w:val="0"/>
          <w:color w:val="000000"/>
          <w:sz w:val="20"/>
        </w:rPr>
        <w:t xml:space="preserve"> a distintas dependencias de la Institución, así como los informes y cuestionarios, que se elaboran en los casos que la Dirección General es citada, para asistir al tribunal a absolver posiciones, con el objetivo de validar dicha documentación.</w:t>
      </w:r>
    </w:p>
    <w:p w:rsidR="00FE68BF" w:rsidRPr="008D16E7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8D16E7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>Asistir, previa convocatoria, a Sesión de Consejo Directivo, con el objetivo de informar sobre el resultado de determinados procesos.</w:t>
      </w:r>
    </w:p>
    <w:p w:rsidR="00FE68BF" w:rsidRPr="008D16E7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8D16E7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>Programar las diferentes rutas a efectuar</w:t>
      </w:r>
      <w:r w:rsidR="002B5769">
        <w:rPr>
          <w:rFonts w:ascii="Bookman Old Style" w:hAnsi="Bookman Old Style"/>
          <w:i w:val="0"/>
          <w:color w:val="000000"/>
          <w:sz w:val="20"/>
        </w:rPr>
        <w:t>,</w:t>
      </w:r>
      <w:r w:rsidRPr="008D16E7">
        <w:rPr>
          <w:rFonts w:ascii="Bookman Old Style" w:hAnsi="Bookman Old Style"/>
          <w:i w:val="0"/>
          <w:color w:val="000000"/>
          <w:sz w:val="20"/>
        </w:rPr>
        <w:t xml:space="preserve"> para la realización de diligencias en los tribunales del interior del país, de manera que se dé respuesta a las mismas, de forma oportuna.</w:t>
      </w:r>
    </w:p>
    <w:p w:rsidR="00FE68BF" w:rsidRPr="008D16E7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>Revisar y autorizar documentación relacionada al área, como informes, notas, reportes, controles administrativos; además, los procesos tramitados y las diligencias efectuadas, a fin de llevar un control de los mismos.</w:t>
      </w:r>
    </w:p>
    <w:p w:rsidR="0077141B" w:rsidRPr="008D16E7" w:rsidRDefault="0077141B" w:rsidP="0077141B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7141B" w:rsidRPr="008D16E7" w:rsidRDefault="0077141B" w:rsidP="0077141B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8D16E7">
        <w:rPr>
          <w:rFonts w:ascii="Bookman Old Style" w:hAnsi="Bookman Old Style"/>
          <w:i w:val="0"/>
          <w:color w:val="000000"/>
          <w:sz w:val="20"/>
        </w:rPr>
        <w:t xml:space="preserve">Informar al jefe </w:t>
      </w:r>
      <w:r>
        <w:rPr>
          <w:rFonts w:ascii="Bookman Old Style" w:hAnsi="Bookman Old Style"/>
          <w:i w:val="0"/>
          <w:color w:val="000000"/>
          <w:sz w:val="20"/>
        </w:rPr>
        <w:t xml:space="preserve">inmediato </w:t>
      </w:r>
      <w:r w:rsidR="00A33BF7">
        <w:rPr>
          <w:rFonts w:ascii="Bookman Old Style" w:hAnsi="Bookman Old Style"/>
          <w:i w:val="0"/>
          <w:color w:val="000000"/>
          <w:sz w:val="20"/>
        </w:rPr>
        <w:t>cuando sea solicitado de</w:t>
      </w:r>
      <w:r w:rsidRPr="008D16E7">
        <w:rPr>
          <w:rFonts w:ascii="Bookman Old Style" w:hAnsi="Bookman Old Style"/>
          <w:i w:val="0"/>
          <w:color w:val="000000"/>
          <w:sz w:val="20"/>
        </w:rPr>
        <w:t xml:space="preserve"> los procesos que se tramitan en el área, a fin de notificar el avance de cada uno de ellos.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Velar por la actualización del Manual de Organización y otros documentos de uso normativo, con el fin de que sirva de instrumento</w:t>
      </w:r>
      <w:r w:rsidR="002B5769">
        <w:rPr>
          <w:rFonts w:ascii="Bookman Old Style" w:hAnsi="Bookman Old Style"/>
          <w:i w:val="0"/>
          <w:color w:val="000000"/>
          <w:sz w:val="20"/>
        </w:rPr>
        <w:t>,</w:t>
      </w:r>
      <w:r w:rsidRPr="00135B65">
        <w:rPr>
          <w:rFonts w:ascii="Bookman Old Style" w:hAnsi="Bookman Old Style"/>
          <w:i w:val="0"/>
          <w:color w:val="000000"/>
          <w:sz w:val="20"/>
        </w:rPr>
        <w:t xml:space="preserve"> para el desarrollo de las actividades del área. </w:t>
      </w:r>
    </w:p>
    <w:p w:rsidR="00FE68BF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647D1" w:rsidRDefault="004647D1" w:rsidP="004647D1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Desarrollar y aplicar sistemas de control interno, para la adecuada administración</w:t>
      </w:r>
      <w:r w:rsidR="00B900A0" w:rsidRPr="00135B65">
        <w:rPr>
          <w:rFonts w:ascii="Bookman Old Style" w:hAnsi="Bookman Old Style"/>
          <w:i w:val="0"/>
          <w:color w:val="000000"/>
          <w:sz w:val="20"/>
        </w:rPr>
        <w:t xml:space="preserve"> del trabajo del Departamento.</w:t>
      </w:r>
    </w:p>
    <w:p w:rsidR="00653E09" w:rsidRPr="00135B65" w:rsidRDefault="00653E09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35D46" w:rsidRPr="00135B65" w:rsidRDefault="00435D46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Participar activamente en los proyectos de innovación de mejora continua y automa</w:t>
      </w:r>
      <w:r w:rsidR="00B900A0" w:rsidRPr="00135B65">
        <w:rPr>
          <w:rFonts w:ascii="Bookman Old Style" w:hAnsi="Bookman Old Style"/>
          <w:i w:val="0"/>
          <w:color w:val="000000"/>
          <w:sz w:val="20"/>
        </w:rPr>
        <w:t>tización de su área de trabajo.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 xml:space="preserve">Planificar y coordinar los proyectos asignados o definidos para </w:t>
      </w:r>
      <w:r w:rsidR="009B1A8C">
        <w:rPr>
          <w:rFonts w:ascii="Bookman Old Style" w:hAnsi="Bookman Old Style"/>
          <w:i w:val="0"/>
          <w:color w:val="000000"/>
          <w:sz w:val="20"/>
        </w:rPr>
        <w:t>a</w:t>
      </w:r>
      <w:r w:rsidRPr="00135B65">
        <w:rPr>
          <w:rFonts w:ascii="Bookman Old Style" w:hAnsi="Bookman Old Style"/>
          <w:i w:val="0"/>
          <w:color w:val="000000"/>
          <w:sz w:val="20"/>
        </w:rPr>
        <w:t xml:space="preserve">l </w:t>
      </w:r>
      <w:r w:rsidR="009B1A8C">
        <w:rPr>
          <w:rFonts w:ascii="Bookman Old Style" w:hAnsi="Bookman Old Style"/>
          <w:i w:val="0"/>
          <w:color w:val="000000"/>
          <w:sz w:val="20"/>
        </w:rPr>
        <w:t>área</w:t>
      </w:r>
      <w:r w:rsidRPr="00135B65">
        <w:rPr>
          <w:rFonts w:ascii="Bookman Old Style" w:hAnsi="Bookman Old Style"/>
          <w:i w:val="0"/>
          <w:color w:val="000000"/>
          <w:sz w:val="20"/>
        </w:rPr>
        <w:t xml:space="preserve">, a través de la verificación de su ejecución y alcances obtenidos. 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Evaluar el desempeño del personal a su cargo, a fin de incentivar la eficiencia y la mejora continua en los empleados.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 xml:space="preserve">Apoyar el adiestramiento de personal nuevo y velar porque se cumpla el plan de inducción. </w:t>
      </w:r>
    </w:p>
    <w:p w:rsidR="00796994" w:rsidRDefault="00796994" w:rsidP="00796994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796994" w:rsidRPr="00796994" w:rsidRDefault="00796994" w:rsidP="00796994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796994">
        <w:rPr>
          <w:rFonts w:ascii="Bookman Old Style" w:hAnsi="Bookman Old Style"/>
          <w:i w:val="0"/>
          <w:color w:val="000000"/>
          <w:sz w:val="20"/>
        </w:rPr>
        <w:t>Velar por la armonía laboral en el área, a fin de procurar la unidad del personal.</w:t>
      </w:r>
    </w:p>
    <w:p w:rsidR="00FE68BF" w:rsidRPr="00135B65" w:rsidRDefault="00FE68BF" w:rsidP="00135B65">
      <w:pPr>
        <w:tabs>
          <w:tab w:val="num" w:pos="908"/>
        </w:tabs>
        <w:suppressAutoHyphens/>
        <w:ind w:left="851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FE68BF" w:rsidRPr="00135B65" w:rsidRDefault="00FE68BF" w:rsidP="00135B65">
      <w:pPr>
        <w:numPr>
          <w:ilvl w:val="0"/>
          <w:numId w:val="33"/>
        </w:numPr>
        <w:tabs>
          <w:tab w:val="clear" w:pos="681"/>
          <w:tab w:val="num" w:pos="851"/>
          <w:tab w:val="num" w:pos="908"/>
        </w:tabs>
        <w:suppressAutoHyphens/>
        <w:ind w:left="851" w:hanging="284"/>
        <w:jc w:val="both"/>
        <w:rPr>
          <w:rFonts w:ascii="Bookman Old Style" w:hAnsi="Bookman Old Style"/>
          <w:i w:val="0"/>
          <w:color w:val="000000"/>
          <w:sz w:val="20"/>
        </w:rPr>
      </w:pPr>
      <w:r w:rsidRPr="00135B65">
        <w:rPr>
          <w:rFonts w:ascii="Bookman Old Style" w:hAnsi="Bookman Old Style"/>
          <w:i w:val="0"/>
          <w:color w:val="00000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647D1" w:rsidRPr="00266E8E" w:rsidRDefault="004647D1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66E8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40ED7" w:rsidRDefault="00135B65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B900A0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FE68BF" w:rsidRDefault="00FE68BF" w:rsidP="009F7B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E68BF">
        <w:rPr>
          <w:rFonts w:ascii="Bookman Old Style" w:hAnsi="Bookman Old Style" w:cs="Arial"/>
          <w:i w:val="0"/>
          <w:iCs/>
          <w:spacing w:val="-3"/>
          <w:sz w:val="20"/>
        </w:rPr>
        <w:t>Colaborador Jurídico</w:t>
      </w:r>
      <w:r w:rsidR="00C61D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68BF" w:rsidRDefault="00FE68BF" w:rsidP="009F7B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E68BF">
        <w:rPr>
          <w:rFonts w:ascii="Bookman Old Style" w:hAnsi="Bookman Old Style" w:cs="Arial"/>
          <w:i w:val="0"/>
          <w:iCs/>
          <w:spacing w:val="-3"/>
          <w:sz w:val="20"/>
        </w:rPr>
        <w:t>Colaborador Jurídico Notarial</w:t>
      </w:r>
      <w:r w:rsidR="00C61D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68BF" w:rsidRPr="00FE68BF" w:rsidRDefault="00C61D1A" w:rsidP="009F7B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8D16E7" w:rsidRPr="00266E8E" w:rsidRDefault="008D16E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66E8E" w:rsidRDefault="00432BBF" w:rsidP="000E31F4">
      <w:pPr>
        <w:suppressAutoHyphens/>
        <w:rPr>
          <w:sz w:val="12"/>
          <w:szCs w:val="12"/>
        </w:rPr>
      </w:pPr>
    </w:p>
    <w:p w:rsidR="00432BBF" w:rsidRDefault="00432BBF" w:rsidP="00135B6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F7B30" w:rsidRDefault="009F7B30" w:rsidP="009F7B30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4647D1" w:rsidRDefault="000B6107" w:rsidP="009F7B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647D1">
        <w:rPr>
          <w:rFonts w:ascii="Bookman Old Style" w:hAnsi="Bookman Old Style" w:cs="Arial"/>
          <w:i w:val="0"/>
          <w:iCs/>
          <w:spacing w:val="-3"/>
          <w:sz w:val="20"/>
        </w:rPr>
        <w:t>Asesoría jurídica efectiva</w:t>
      </w:r>
      <w:r w:rsidR="009F7B30" w:rsidRPr="004647D1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sobre procesos judiciales a procurar en favor de la institución.</w:t>
      </w:r>
    </w:p>
    <w:p w:rsidR="004647D1" w:rsidRPr="004647D1" w:rsidRDefault="004647D1" w:rsidP="009F7B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647D1">
        <w:rPr>
          <w:rFonts w:ascii="Bookman Old Style" w:hAnsi="Bookman Old Style" w:cs="Arial"/>
          <w:i w:val="0"/>
          <w:iCs/>
          <w:spacing w:val="-3"/>
          <w:sz w:val="20"/>
        </w:rPr>
        <w:t>Efectividad en la Representación legal de la Institución.</w:t>
      </w:r>
    </w:p>
    <w:p w:rsidR="00FE68BF" w:rsidRPr="00FE68BF" w:rsidRDefault="003B6234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="00FE68BF" w:rsidRPr="00FE68BF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 w:rsidR="00C61D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47D1" w:rsidRPr="002B5C73" w:rsidRDefault="004647D1" w:rsidP="008C1E26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32BBF" w:rsidRPr="00135B65" w:rsidRDefault="00432BBF" w:rsidP="00135B6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61D1A" w:rsidRDefault="00C61D1A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61D1A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1D1A" w:rsidRDefault="00C61D1A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B6234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1D1A" w:rsidRDefault="00C61D1A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796994" w:rsidRPr="00054A61" w:rsidRDefault="00796994" w:rsidP="00796994">
      <w:pPr>
        <w:pStyle w:val="Prrafodelista"/>
        <w:tabs>
          <w:tab w:val="left" w:pos="993"/>
        </w:tabs>
        <w:suppressAutoHyphens/>
        <w:spacing w:line="276" w:lineRule="auto"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61D1A" w:rsidRDefault="00C61D1A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3B6234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1D1A" w:rsidRDefault="003B6234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61D1A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C61D1A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34666A" w:rsidRDefault="0034666A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E04934" w:rsidRDefault="00E04934" w:rsidP="00D97C9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de la República.</w:t>
      </w:r>
    </w:p>
    <w:p w:rsidR="00B900A0" w:rsidRDefault="00B900A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53E09" w:rsidRPr="004D76F9" w:rsidRDefault="00653E09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66E8E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12"/>
          <w:lang w:val="es-ES"/>
        </w:rPr>
      </w:pPr>
    </w:p>
    <w:p w:rsidR="00432BBF" w:rsidRPr="00F57C7F" w:rsidRDefault="00432BBF" w:rsidP="0075533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35B6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E68BF">
        <w:rPr>
          <w:rFonts w:ascii="Bookman Old Style" w:hAnsi="Bookman Old Style" w:cs="Arial"/>
          <w:i w:val="0"/>
          <w:iCs/>
          <w:sz w:val="20"/>
        </w:rPr>
        <w:t>Ninguna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5533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5533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B2AEF">
        <w:rPr>
          <w:rFonts w:ascii="Bookman Old Style" w:hAnsi="Bookman Old Style" w:cs="Tahoma"/>
          <w:i w:val="0"/>
          <w:sz w:val="20"/>
          <w:lang w:val="es-CL"/>
        </w:rPr>
        <w:t>Expedientes,</w:t>
      </w:r>
      <w:r w:rsidR="00A23AAF">
        <w:rPr>
          <w:rFonts w:ascii="Bookman Old Style" w:hAnsi="Bookman Old Style" w:cs="Tahoma"/>
          <w:i w:val="0"/>
          <w:sz w:val="20"/>
          <w:lang w:val="es-CL"/>
        </w:rPr>
        <w:t xml:space="preserve"> información confidencial</w:t>
      </w:r>
      <w:r w:rsidR="00755338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75533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135B65" w:rsidRPr="003D2277" w:rsidRDefault="00135B65" w:rsidP="0075533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DD170A" w:rsidRPr="00DD170A" w:rsidRDefault="00DD170A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66E8E" w:rsidRDefault="00432BBF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432BBF" w:rsidRDefault="00C404F4" w:rsidP="00135B6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D76F9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135B65" w:rsidP="0043496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E68BF" w:rsidRPr="00A5773D">
        <w:rPr>
          <w:rFonts w:ascii="Bookman Old Style" w:hAnsi="Bookman Old Style" w:cs="Arial"/>
          <w:i w:val="0"/>
          <w:iCs/>
          <w:sz w:val="20"/>
        </w:rPr>
        <w:t>Ciencias Jurídicas</w:t>
      </w:r>
      <w:r w:rsidR="00755338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4D76F9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35B6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4D76F9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D7480" w:rsidRDefault="00C404F4" w:rsidP="00135B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0F7761" w:rsidRPr="00135B65" w:rsidRDefault="00417059" w:rsidP="00135B65">
      <w:pPr>
        <w:pStyle w:val="Prrafodelista"/>
        <w:numPr>
          <w:ilvl w:val="0"/>
          <w:numId w:val="43"/>
        </w:numPr>
        <w:tabs>
          <w:tab w:val="left" w:pos="576"/>
          <w:tab w:val="left" w:pos="709"/>
          <w:tab w:val="left" w:pos="2127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 y notario.</w:t>
      </w:r>
    </w:p>
    <w:p w:rsidR="00434966" w:rsidRPr="004D76F9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135B65" w:rsidP="00135B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D76F9" w:rsidRDefault="004D76F9" w:rsidP="004D76F9">
      <w:pPr>
        <w:pStyle w:val="Prrafodelista"/>
        <w:numPr>
          <w:ilvl w:val="0"/>
          <w:numId w:val="37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5B3601">
        <w:rPr>
          <w:rFonts w:ascii="Bookman Old Style" w:hAnsi="Bookman Old Style" w:cs="Arial"/>
          <w:i w:val="0"/>
          <w:iCs/>
          <w:sz w:val="20"/>
        </w:rPr>
        <w:t>Conocimientos de Derecho Constitucional, Administrativo y Penal.</w:t>
      </w:r>
    </w:p>
    <w:p w:rsidR="00F479FD" w:rsidRPr="004D76F9" w:rsidRDefault="00F479FD" w:rsidP="0026476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7059">
        <w:rPr>
          <w:rFonts w:ascii="Bookman Old Style" w:hAnsi="Bookman Old Style" w:cs="Arial"/>
          <w:i w:val="0"/>
          <w:iCs/>
          <w:sz w:val="20"/>
        </w:rPr>
        <w:t>Autorización para ejercer la abogacía y el notariado.</w:t>
      </w:r>
    </w:p>
    <w:p w:rsidR="00432BBF" w:rsidRPr="004D76F9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432BBF" w:rsidP="006D748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D7480">
        <w:rPr>
          <w:rFonts w:ascii="Bookman Old Style" w:hAnsi="Bookman Old Style" w:cs="Arial"/>
          <w:i w:val="0"/>
          <w:iCs/>
          <w:sz w:val="20"/>
        </w:rPr>
        <w:t>D</w:t>
      </w:r>
      <w:r w:rsidR="00FE68BF">
        <w:rPr>
          <w:rFonts w:ascii="Bookman Old Style" w:hAnsi="Bookman Old Style" w:cs="Arial"/>
          <w:i w:val="0"/>
          <w:iCs/>
          <w:sz w:val="20"/>
        </w:rPr>
        <w:t>os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FE68BF">
        <w:rPr>
          <w:rFonts w:ascii="Bookman Old Style" w:hAnsi="Bookman Old Style" w:cs="Arial"/>
          <w:i w:val="0"/>
          <w:iCs/>
          <w:sz w:val="20"/>
        </w:rPr>
        <w:t>s</w:t>
      </w:r>
      <w:r w:rsidR="003B6C7B">
        <w:rPr>
          <w:rFonts w:ascii="Bookman Old Style" w:hAnsi="Bookman Old Style" w:cs="Arial"/>
          <w:i w:val="0"/>
          <w:iCs/>
          <w:sz w:val="20"/>
        </w:rPr>
        <w:t>,</w:t>
      </w:r>
      <w:r w:rsidR="006D748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FE68BF">
        <w:rPr>
          <w:rFonts w:ascii="Bookman Old Style" w:hAnsi="Bookman Old Style" w:cs="Arial"/>
          <w:i w:val="0"/>
          <w:iCs/>
          <w:sz w:val="20"/>
        </w:rPr>
        <w:t>p</w:t>
      </w:r>
      <w:r w:rsidR="00FE68BF" w:rsidRPr="00006211">
        <w:rPr>
          <w:rFonts w:ascii="Bookman Old Style" w:hAnsi="Bookman Old Style" w:cs="Arial"/>
          <w:i w:val="0"/>
          <w:iCs/>
          <w:sz w:val="20"/>
        </w:rPr>
        <w:t>uestos</w:t>
      </w:r>
      <w:r w:rsidR="003B6C7B"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="00FE68BF" w:rsidRPr="00006211">
        <w:rPr>
          <w:rFonts w:ascii="Bookman Old Style" w:hAnsi="Bookman Old Style" w:cs="Arial"/>
          <w:i w:val="0"/>
          <w:iCs/>
          <w:sz w:val="20"/>
        </w:rPr>
        <w:t xml:space="preserve"> técnicos o de jefatura, preferentemente en el área jurídica</w:t>
      </w:r>
      <w:r w:rsidR="003B6C7B">
        <w:rPr>
          <w:rFonts w:ascii="Bookman Old Style" w:hAnsi="Bookman Old Style" w:cs="Arial"/>
          <w:i w:val="0"/>
          <w:iCs/>
          <w:sz w:val="20"/>
        </w:rPr>
        <w:t>.</w:t>
      </w:r>
    </w:p>
    <w:p w:rsidR="00FE68BF" w:rsidRPr="004D76F9" w:rsidRDefault="00FE68BF" w:rsidP="00FE68B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D16E7" w:rsidRPr="006B79D9" w:rsidRDefault="000F7761" w:rsidP="006B79D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79D9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6B79D9" w:rsidRDefault="006B79D9" w:rsidP="00755338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B79D9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7553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4934" w:rsidRDefault="00E0493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D76F9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097495" w:rsidP="0075533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26476C" w:rsidRPr="00755338">
        <w:rPr>
          <w:rFonts w:ascii="Bookman Old Style" w:hAnsi="Bookman Old Style" w:cs="Arial"/>
          <w:i w:val="0"/>
          <w:iCs/>
          <w:sz w:val="20"/>
        </w:rPr>
        <w:t>Ninguno</w:t>
      </w:r>
      <w:r w:rsidR="00755338" w:rsidRPr="00755338">
        <w:rPr>
          <w:rFonts w:ascii="Bookman Old Style" w:hAnsi="Bookman Old Style" w:cs="Arial"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04" w:rsidRDefault="00903F04">
      <w:pPr>
        <w:spacing w:line="20" w:lineRule="exact"/>
      </w:pPr>
    </w:p>
  </w:endnote>
  <w:endnote w:type="continuationSeparator" w:id="0">
    <w:p w:rsidR="00903F04" w:rsidRDefault="00903F04"/>
  </w:endnote>
  <w:endnote w:type="continuationNotice" w:id="1">
    <w:p w:rsidR="00903F04" w:rsidRDefault="00903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9" w:rsidRDefault="00653E0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53E09" w:rsidRDefault="00653E0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9" w:rsidRPr="0026476C" w:rsidRDefault="00653E09" w:rsidP="0026476C">
    <w:pPr>
      <w:pStyle w:val="Piedepgina"/>
      <w:framePr w:w="220" w:h="256" w:hRule="exact" w:wrap="around" w:vAnchor="text" w:hAnchor="page" w:x="10865" w:y="8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6476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6476C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6476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662C2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26476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53E09" w:rsidRPr="00B425FF" w:rsidTr="0026476C">
      <w:tc>
        <w:tcPr>
          <w:tcW w:w="10190" w:type="dxa"/>
          <w:tcBorders>
            <w:top w:val="single" w:sz="18" w:space="0" w:color="808080"/>
          </w:tcBorders>
        </w:tcPr>
        <w:p w:rsidR="00653E09" w:rsidRPr="0026476C" w:rsidRDefault="00653E09" w:rsidP="00724EC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653E09" w:rsidRDefault="00653E09" w:rsidP="0026476C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662C21"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="000A2C7B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6C7009">
      <w:rPr>
        <w:rFonts w:ascii="Bookman Old Style" w:hAnsi="Bookman Old Style" w:cs="Arial"/>
        <w:bCs/>
        <w:i w:val="0"/>
        <w:iCs/>
        <w:sz w:val="16"/>
        <w:lang w:val="es-SV"/>
      </w:rPr>
      <w:t>7</w:t>
    </w:r>
  </w:p>
  <w:p w:rsidR="00653E09" w:rsidRPr="0026476C" w:rsidRDefault="00653E09" w:rsidP="0026476C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53E09">
      <w:tc>
        <w:tcPr>
          <w:tcW w:w="5950" w:type="dxa"/>
        </w:tcPr>
        <w:p w:rsidR="00653E09" w:rsidRDefault="00653E0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53E09" w:rsidRDefault="00653E0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53E09" w:rsidRDefault="00653E0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53E09" w:rsidRDefault="00653E0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53E09" w:rsidRDefault="00653E0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53E09" w:rsidRDefault="00653E0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53E09" w:rsidRDefault="00653E0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04" w:rsidRDefault="00903F04">
      <w:r>
        <w:separator/>
      </w:r>
    </w:p>
  </w:footnote>
  <w:footnote w:type="continuationSeparator" w:id="0">
    <w:p w:rsidR="00903F04" w:rsidRDefault="00903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9" w:rsidRDefault="00653E0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53E0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53E09" w:rsidRDefault="00653E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53E09" w:rsidRPr="00B47612" w:rsidRDefault="00653E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3D7E5D" wp14:editId="5D2577A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53E09" w:rsidRPr="00B47612" w:rsidRDefault="000A2C7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53E0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53E09" w:rsidRPr="00B47612" w:rsidRDefault="00653E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53E09" w:rsidRDefault="00653E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53E09" w:rsidRPr="00B47612" w:rsidRDefault="00653E0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53E09" w:rsidRPr="00B47612" w:rsidRDefault="00653E0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53E09" w:rsidRDefault="00653E0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9" w:rsidRDefault="00653E0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53E09" w:rsidRDefault="00653E0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3E09" w:rsidRDefault="00653E0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53E09" w:rsidRDefault="00653E0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53E09" w:rsidRDefault="00653E0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53E09" w:rsidRDefault="00653E0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53E09" w:rsidRDefault="00653E0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53E09" w:rsidRDefault="00653E0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681"/>
        </w:tabs>
        <w:ind w:left="681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9F4492D0"/>
    <w:lvl w:ilvl="0" w:tplc="9EB047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F424FCB"/>
    <w:multiLevelType w:val="hybridMultilevel"/>
    <w:tmpl w:val="D2160D6E"/>
    <w:lvl w:ilvl="0" w:tplc="440A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4"/>
  </w:num>
  <w:num w:numId="6">
    <w:abstractNumId w:val="30"/>
  </w:num>
  <w:num w:numId="7">
    <w:abstractNumId w:val="24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2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1"/>
  </w:num>
  <w:num w:numId="42">
    <w:abstractNumId w:val="2"/>
  </w:num>
  <w:num w:numId="43">
    <w:abstractNumId w:val="38"/>
  </w:num>
  <w:num w:numId="44">
    <w:abstractNumId w:val="8"/>
  </w:num>
  <w:num w:numId="45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BB1"/>
    <w:rsid w:val="0002058A"/>
    <w:rsid w:val="0002479B"/>
    <w:rsid w:val="00036757"/>
    <w:rsid w:val="00041C83"/>
    <w:rsid w:val="00043087"/>
    <w:rsid w:val="000503CF"/>
    <w:rsid w:val="00051B76"/>
    <w:rsid w:val="00053B49"/>
    <w:rsid w:val="00057EC2"/>
    <w:rsid w:val="000675C9"/>
    <w:rsid w:val="00075D3D"/>
    <w:rsid w:val="0007694C"/>
    <w:rsid w:val="0007793C"/>
    <w:rsid w:val="00082D44"/>
    <w:rsid w:val="000833C5"/>
    <w:rsid w:val="00085FA2"/>
    <w:rsid w:val="00097495"/>
    <w:rsid w:val="000A0046"/>
    <w:rsid w:val="000A004B"/>
    <w:rsid w:val="000A1B30"/>
    <w:rsid w:val="000A2C7B"/>
    <w:rsid w:val="000A5A5F"/>
    <w:rsid w:val="000A6668"/>
    <w:rsid w:val="000A763C"/>
    <w:rsid w:val="000B3B34"/>
    <w:rsid w:val="000B42EA"/>
    <w:rsid w:val="000B6107"/>
    <w:rsid w:val="000C4F01"/>
    <w:rsid w:val="000D2D5F"/>
    <w:rsid w:val="000D795B"/>
    <w:rsid w:val="000E31F4"/>
    <w:rsid w:val="000E5E13"/>
    <w:rsid w:val="000F7761"/>
    <w:rsid w:val="00111DD3"/>
    <w:rsid w:val="0011259D"/>
    <w:rsid w:val="00123684"/>
    <w:rsid w:val="00123CDD"/>
    <w:rsid w:val="0013237C"/>
    <w:rsid w:val="00132D2A"/>
    <w:rsid w:val="00135B65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1A8"/>
    <w:rsid w:val="001A05D7"/>
    <w:rsid w:val="001A3F13"/>
    <w:rsid w:val="001A456B"/>
    <w:rsid w:val="001B1E1A"/>
    <w:rsid w:val="001B2AEF"/>
    <w:rsid w:val="001C197F"/>
    <w:rsid w:val="001C1CF2"/>
    <w:rsid w:val="001C591A"/>
    <w:rsid w:val="001D6481"/>
    <w:rsid w:val="001D6B20"/>
    <w:rsid w:val="001E14C2"/>
    <w:rsid w:val="001F3694"/>
    <w:rsid w:val="002043A1"/>
    <w:rsid w:val="002055BD"/>
    <w:rsid w:val="00206892"/>
    <w:rsid w:val="002237EF"/>
    <w:rsid w:val="00227605"/>
    <w:rsid w:val="002344F1"/>
    <w:rsid w:val="00240088"/>
    <w:rsid w:val="0025032E"/>
    <w:rsid w:val="002513AF"/>
    <w:rsid w:val="0026476C"/>
    <w:rsid w:val="00266E8E"/>
    <w:rsid w:val="0029781A"/>
    <w:rsid w:val="002A49A0"/>
    <w:rsid w:val="002B5769"/>
    <w:rsid w:val="002B5B31"/>
    <w:rsid w:val="002B5C73"/>
    <w:rsid w:val="002C1876"/>
    <w:rsid w:val="002C1956"/>
    <w:rsid w:val="002C366A"/>
    <w:rsid w:val="002C38BB"/>
    <w:rsid w:val="002C4CE0"/>
    <w:rsid w:val="002D66A2"/>
    <w:rsid w:val="002D67FD"/>
    <w:rsid w:val="002E7C49"/>
    <w:rsid w:val="002F1DFA"/>
    <w:rsid w:val="0030643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07D"/>
    <w:rsid w:val="0034666A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0E62"/>
    <w:rsid w:val="003B20CA"/>
    <w:rsid w:val="003B6234"/>
    <w:rsid w:val="003B6C7B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7059"/>
    <w:rsid w:val="004221A8"/>
    <w:rsid w:val="00424211"/>
    <w:rsid w:val="00432BBF"/>
    <w:rsid w:val="00434966"/>
    <w:rsid w:val="00435D46"/>
    <w:rsid w:val="0044072A"/>
    <w:rsid w:val="0044693D"/>
    <w:rsid w:val="004556AE"/>
    <w:rsid w:val="004557A0"/>
    <w:rsid w:val="00463ED9"/>
    <w:rsid w:val="004647D1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D76"/>
    <w:rsid w:val="004D1992"/>
    <w:rsid w:val="004D2938"/>
    <w:rsid w:val="004D46E9"/>
    <w:rsid w:val="004D4F98"/>
    <w:rsid w:val="004D696E"/>
    <w:rsid w:val="004D75A4"/>
    <w:rsid w:val="004D76F9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206C"/>
    <w:rsid w:val="005C55DC"/>
    <w:rsid w:val="005E7936"/>
    <w:rsid w:val="005F51C6"/>
    <w:rsid w:val="005F5C60"/>
    <w:rsid w:val="005F7B78"/>
    <w:rsid w:val="00604080"/>
    <w:rsid w:val="00607F83"/>
    <w:rsid w:val="00624231"/>
    <w:rsid w:val="0064094F"/>
    <w:rsid w:val="00653E09"/>
    <w:rsid w:val="00662C21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B79D9"/>
    <w:rsid w:val="006C31D4"/>
    <w:rsid w:val="006C418C"/>
    <w:rsid w:val="006C7009"/>
    <w:rsid w:val="006D7248"/>
    <w:rsid w:val="006D7480"/>
    <w:rsid w:val="006E3A81"/>
    <w:rsid w:val="006F4C9A"/>
    <w:rsid w:val="0070362C"/>
    <w:rsid w:val="00714F51"/>
    <w:rsid w:val="007209CD"/>
    <w:rsid w:val="00724564"/>
    <w:rsid w:val="00724ECF"/>
    <w:rsid w:val="007323A5"/>
    <w:rsid w:val="0073294F"/>
    <w:rsid w:val="00741162"/>
    <w:rsid w:val="00745879"/>
    <w:rsid w:val="00746887"/>
    <w:rsid w:val="007503C3"/>
    <w:rsid w:val="00755338"/>
    <w:rsid w:val="00755DCC"/>
    <w:rsid w:val="00755FFE"/>
    <w:rsid w:val="0077141B"/>
    <w:rsid w:val="00796994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0C5C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16E7"/>
    <w:rsid w:val="008E07AF"/>
    <w:rsid w:val="008F042C"/>
    <w:rsid w:val="008F569A"/>
    <w:rsid w:val="00900C00"/>
    <w:rsid w:val="00900E17"/>
    <w:rsid w:val="00901116"/>
    <w:rsid w:val="009036D0"/>
    <w:rsid w:val="00903F04"/>
    <w:rsid w:val="00906024"/>
    <w:rsid w:val="00906FBF"/>
    <w:rsid w:val="0091609A"/>
    <w:rsid w:val="00920388"/>
    <w:rsid w:val="00921CC9"/>
    <w:rsid w:val="009332FF"/>
    <w:rsid w:val="0093749A"/>
    <w:rsid w:val="00942B07"/>
    <w:rsid w:val="009536F4"/>
    <w:rsid w:val="009573AF"/>
    <w:rsid w:val="00962575"/>
    <w:rsid w:val="009655C2"/>
    <w:rsid w:val="00966C53"/>
    <w:rsid w:val="0097353A"/>
    <w:rsid w:val="00977DF3"/>
    <w:rsid w:val="00985AD0"/>
    <w:rsid w:val="00990A34"/>
    <w:rsid w:val="0099372A"/>
    <w:rsid w:val="009A56A6"/>
    <w:rsid w:val="009B1A8C"/>
    <w:rsid w:val="009B2404"/>
    <w:rsid w:val="009C5839"/>
    <w:rsid w:val="009D37E0"/>
    <w:rsid w:val="009E1C09"/>
    <w:rsid w:val="009F7B30"/>
    <w:rsid w:val="00A12221"/>
    <w:rsid w:val="00A15189"/>
    <w:rsid w:val="00A162B0"/>
    <w:rsid w:val="00A163EF"/>
    <w:rsid w:val="00A166BC"/>
    <w:rsid w:val="00A17200"/>
    <w:rsid w:val="00A23AAF"/>
    <w:rsid w:val="00A33BF7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655D"/>
    <w:rsid w:val="00AF4346"/>
    <w:rsid w:val="00B0150A"/>
    <w:rsid w:val="00B05FB3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362C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00A0"/>
    <w:rsid w:val="00B94C72"/>
    <w:rsid w:val="00BA4C28"/>
    <w:rsid w:val="00BB30A6"/>
    <w:rsid w:val="00BB49BD"/>
    <w:rsid w:val="00BB7F7C"/>
    <w:rsid w:val="00BC7D17"/>
    <w:rsid w:val="00BD018B"/>
    <w:rsid w:val="00BE3125"/>
    <w:rsid w:val="00BF77B1"/>
    <w:rsid w:val="00C01198"/>
    <w:rsid w:val="00C023FB"/>
    <w:rsid w:val="00C02E03"/>
    <w:rsid w:val="00C10925"/>
    <w:rsid w:val="00C26ACB"/>
    <w:rsid w:val="00C3029F"/>
    <w:rsid w:val="00C31779"/>
    <w:rsid w:val="00C404F4"/>
    <w:rsid w:val="00C5001E"/>
    <w:rsid w:val="00C619A8"/>
    <w:rsid w:val="00C61D1A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0FFE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97C9A"/>
    <w:rsid w:val="00DA750E"/>
    <w:rsid w:val="00DC7238"/>
    <w:rsid w:val="00DD0F58"/>
    <w:rsid w:val="00DD170A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472"/>
    <w:rsid w:val="00E03E46"/>
    <w:rsid w:val="00E04934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5AC0"/>
    <w:rsid w:val="00E97FAC"/>
    <w:rsid w:val="00EA39AE"/>
    <w:rsid w:val="00EB1352"/>
    <w:rsid w:val="00EC24CA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1DE"/>
    <w:rsid w:val="00F57C7F"/>
    <w:rsid w:val="00F62197"/>
    <w:rsid w:val="00F8060E"/>
    <w:rsid w:val="00F8424F"/>
    <w:rsid w:val="00F85267"/>
    <w:rsid w:val="00FA66EF"/>
    <w:rsid w:val="00FA7101"/>
    <w:rsid w:val="00FB3CEF"/>
    <w:rsid w:val="00FB6F7E"/>
    <w:rsid w:val="00FD0F8D"/>
    <w:rsid w:val="00FD4486"/>
    <w:rsid w:val="00FD6034"/>
    <w:rsid w:val="00FE3E5F"/>
    <w:rsid w:val="00FE5CFA"/>
    <w:rsid w:val="00FE68B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883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60</cp:revision>
  <cp:lastPrinted>2012-03-02T15:52:00Z</cp:lastPrinted>
  <dcterms:created xsi:type="dcterms:W3CDTF">2013-03-08T20:17:00Z</dcterms:created>
  <dcterms:modified xsi:type="dcterms:W3CDTF">2017-05-30T21:34:00Z</dcterms:modified>
</cp:coreProperties>
</file>